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43" w:rsidRPr="006834EA" w:rsidRDefault="00710643" w:rsidP="00710643">
      <w:pPr>
        <w:jc w:val="center"/>
        <w:rPr>
          <w:rFonts w:ascii="Century Gothic" w:hAnsi="Century Gothic" w:cs="Arial"/>
          <w:b/>
          <w:sz w:val="40"/>
          <w:szCs w:val="40"/>
          <w:lang w:val="id-ID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696967</wp:posOffset>
            </wp:positionH>
            <wp:positionV relativeFrom="paragraph">
              <wp:posOffset>-15766</wp:posOffset>
            </wp:positionV>
            <wp:extent cx="685143" cy="798786"/>
            <wp:effectExtent l="19050" t="0" r="657" b="0"/>
            <wp:wrapNone/>
            <wp:docPr id="2" name="Picture 17" descr="Description: Logo baru Cordova Ci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Logo baru Cordova Cin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3" cy="79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40"/>
          <w:szCs w:val="40"/>
          <w:lang w:val="it-IT"/>
        </w:rPr>
        <w:t>INFORMASI</w:t>
      </w:r>
      <w:r w:rsidRPr="006834EA">
        <w:rPr>
          <w:rFonts w:ascii="Century Gothic" w:hAnsi="Century Gothic" w:cs="Arial"/>
          <w:b/>
          <w:sz w:val="40"/>
          <w:szCs w:val="40"/>
          <w:lang w:val="it-IT"/>
        </w:rPr>
        <w:t xml:space="preserve"> </w:t>
      </w:r>
    </w:p>
    <w:p w:rsidR="00710643" w:rsidRDefault="00710643" w:rsidP="00710643">
      <w:pPr>
        <w:jc w:val="center"/>
        <w:rPr>
          <w:rFonts w:ascii="Century Gothic" w:hAnsi="Century Gothic" w:cs="Arial"/>
          <w:b/>
          <w:sz w:val="40"/>
          <w:szCs w:val="40"/>
          <w:lang w:val="it-IT"/>
        </w:rPr>
      </w:pPr>
      <w:r w:rsidRPr="006834EA">
        <w:rPr>
          <w:rFonts w:ascii="Century Gothic" w:hAnsi="Century Gothic" w:cs="Arial"/>
          <w:b/>
          <w:sz w:val="40"/>
          <w:szCs w:val="40"/>
          <w:lang w:val="id-ID"/>
        </w:rPr>
        <w:t>SD</w:t>
      </w:r>
      <w:r w:rsidRPr="006834EA">
        <w:rPr>
          <w:rFonts w:ascii="Century Gothic" w:hAnsi="Century Gothic" w:cs="Arial"/>
          <w:b/>
          <w:sz w:val="40"/>
          <w:szCs w:val="40"/>
          <w:lang w:val="it-IT"/>
        </w:rPr>
        <w:t xml:space="preserve"> LAZUARDI CORDOVA GIS</w:t>
      </w:r>
    </w:p>
    <w:p w:rsidR="00710643" w:rsidRDefault="00045079" w:rsidP="00710643">
      <w:pPr>
        <w:jc w:val="center"/>
        <w:rPr>
          <w:rFonts w:ascii="Century Gothic" w:hAnsi="Century Gothic" w:cs="Arial"/>
          <w:b/>
          <w:sz w:val="40"/>
          <w:szCs w:val="40"/>
          <w:lang w:val="it-IT"/>
        </w:rPr>
      </w:pPr>
      <w:r>
        <w:rPr>
          <w:rFonts w:ascii="Century Gothic" w:hAnsi="Century Gothic" w:cs="Arial"/>
          <w:b/>
          <w:sz w:val="40"/>
          <w:szCs w:val="40"/>
          <w:lang w:val="it-IT"/>
        </w:rPr>
        <w:t>2016-2017</w:t>
      </w:r>
    </w:p>
    <w:p w:rsidR="00710643" w:rsidRPr="006834EA" w:rsidRDefault="00710643" w:rsidP="00710643">
      <w:pPr>
        <w:jc w:val="center"/>
        <w:rPr>
          <w:rFonts w:ascii="Century Gothic" w:hAnsi="Century Gothic" w:cs="Arial"/>
          <w:b/>
          <w:sz w:val="40"/>
          <w:szCs w:val="40"/>
          <w:lang w:val="it-IT"/>
        </w:rPr>
      </w:pPr>
    </w:p>
    <w:p w:rsidR="00710643" w:rsidRPr="00570F3D" w:rsidRDefault="00710643" w:rsidP="00710643">
      <w:pPr>
        <w:jc w:val="both"/>
        <w:rPr>
          <w:rFonts w:ascii="Century Gothic" w:hAnsi="Century Gothic" w:cs="Arial"/>
          <w:b/>
          <w:u w:val="single"/>
          <w:lang w:val="it-IT"/>
        </w:rPr>
      </w:pPr>
    </w:p>
    <w:p w:rsidR="00255F9A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BUKU AGENDA</w:t>
      </w:r>
    </w:p>
    <w:p w:rsid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agenda </w:t>
      </w:r>
      <w:proofErr w:type="spellStart"/>
      <w:r>
        <w:rPr>
          <w:rFonts w:ascii="Century Gothic" w:hAnsi="Century Gothic"/>
        </w:rPr>
        <w:t>diisi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oleh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setiap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hari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menulis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apa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saja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hal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harus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dipersiapkan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dihari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esok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proofErr w:type="gramStart"/>
      <w:r>
        <w:rPr>
          <w:rFonts w:ascii="Century Gothic" w:hAnsi="Century Gothic"/>
        </w:rPr>
        <w:t>selain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juga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memberikan</w:t>
      </w:r>
      <w:proofErr w:type="spellEnd"/>
      <w:r>
        <w:rPr>
          <w:rFonts w:ascii="Century Gothic" w:hAnsi="Century Gothic"/>
        </w:rPr>
        <w:t xml:space="preserve"> check list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kolom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shalat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wajib</w:t>
      </w:r>
      <w:proofErr w:type="spellEnd"/>
      <w:r>
        <w:rPr>
          <w:rFonts w:ascii="Century Gothic" w:hAnsi="Century Gothic"/>
        </w:rPr>
        <w:t xml:space="preserve"> 5 </w:t>
      </w:r>
      <w:proofErr w:type="spellStart"/>
      <w:r>
        <w:rPr>
          <w:rFonts w:ascii="Century Gothic" w:hAnsi="Century Gothic"/>
        </w:rPr>
        <w:t>waktu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proofErr w:type="gram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memberikan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tanda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dikolom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sudah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disediakan</w:t>
      </w:r>
      <w:proofErr w:type="spellEnd"/>
      <w:r>
        <w:rPr>
          <w:rFonts w:ascii="Century Gothic" w:hAnsi="Century Gothic"/>
        </w:rPr>
        <w:t>.</w:t>
      </w:r>
      <w:proofErr w:type="gramEnd"/>
    </w:p>
    <w:p w:rsidR="00710643" w:rsidRP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BUKU KOMUNIKASI</w:t>
      </w:r>
    </w:p>
    <w:p w:rsid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komunikasi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merupakan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penghubung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antara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guru.</w:t>
      </w:r>
      <w:proofErr w:type="gramEnd"/>
      <w:r>
        <w:rPr>
          <w:rFonts w:ascii="Century Gothic" w:hAnsi="Century Gothic"/>
        </w:rPr>
        <w:t xml:space="preserve"> Guru </w:t>
      </w:r>
      <w:proofErr w:type="spellStart"/>
      <w:proofErr w:type="gramStart"/>
      <w:r>
        <w:rPr>
          <w:rFonts w:ascii="Century Gothic" w:hAnsi="Century Gothic"/>
        </w:rPr>
        <w:t>dapat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menggunakan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komunikasi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menyampaikan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perkembangan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disekolah</w:t>
      </w:r>
      <w:proofErr w:type="spellEnd"/>
      <w:r>
        <w:rPr>
          <w:rFonts w:ascii="Century Gothic" w:hAnsi="Century Gothic"/>
        </w:rPr>
        <w:t xml:space="preserve">. </w:t>
      </w:r>
      <w:proofErr w:type="gramStart"/>
      <w:r>
        <w:rPr>
          <w:rFonts w:ascii="Century Gothic" w:hAnsi="Century Gothic"/>
        </w:rPr>
        <w:t xml:space="preserve">Dan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melalui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>.</w:t>
      </w:r>
      <w:proofErr w:type="gramEnd"/>
    </w:p>
    <w:p w:rsidR="00710643" w:rsidRP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WEBSITE SEKOLAH</w:t>
      </w:r>
    </w:p>
    <w:p w:rsid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Alamat</w:t>
      </w:r>
      <w:proofErr w:type="spellEnd"/>
      <w:r>
        <w:rPr>
          <w:rFonts w:ascii="Century Gothic" w:hAnsi="Century Gothic"/>
        </w:rPr>
        <w:t xml:space="preserve"> Web site </w:t>
      </w:r>
      <w:proofErr w:type="spellStart"/>
      <w:r>
        <w:rPr>
          <w:rFonts w:ascii="Century Gothic" w:hAnsi="Century Gothic"/>
        </w:rPr>
        <w:t>Lazuardi</w:t>
      </w:r>
      <w:proofErr w:type="spellEnd"/>
      <w:r>
        <w:rPr>
          <w:rFonts w:ascii="Century Gothic" w:hAnsi="Century Gothic"/>
        </w:rPr>
        <w:t xml:space="preserve"> Cordova </w:t>
      </w:r>
      <w:hyperlink r:id="rId6" w:history="1">
        <w:r w:rsidRPr="006E6BFF">
          <w:rPr>
            <w:rStyle w:val="Hyperlink"/>
            <w:rFonts w:ascii="Century Gothic" w:hAnsi="Century Gothic"/>
          </w:rPr>
          <w:t>www.lazuardicordova.co.id</w:t>
        </w:r>
      </w:hyperlink>
      <w:r>
        <w:rPr>
          <w:rFonts w:ascii="Century Gothic" w:hAnsi="Century Gothic"/>
        </w:rPr>
        <w:t xml:space="preserve">. </w:t>
      </w:r>
      <w:proofErr w:type="gramStart"/>
      <w:r>
        <w:rPr>
          <w:rFonts w:ascii="Century Gothic" w:hAnsi="Century Gothic"/>
        </w:rPr>
        <w:t xml:space="preserve">Web site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berisi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tentang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informasi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kehadiran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kegiatan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, </w:t>
      </w:r>
      <w:r w:rsidRPr="00710643">
        <w:rPr>
          <w:rFonts w:ascii="Century Gothic" w:hAnsi="Century Gothic"/>
          <w:i/>
        </w:rPr>
        <w:t>student of the month</w:t>
      </w:r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pengumuman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dll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pun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tentang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perkembangan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melalui</w:t>
      </w:r>
      <w:proofErr w:type="spellEnd"/>
      <w:r>
        <w:rPr>
          <w:rFonts w:ascii="Century Gothic" w:hAnsi="Century Gothic"/>
        </w:rPr>
        <w:t xml:space="preserve"> website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>.</w:t>
      </w:r>
      <w:proofErr w:type="gramEnd"/>
    </w:p>
    <w:p w:rsidR="00710643" w:rsidRP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 xml:space="preserve">CLASS CONFERENCE </w:t>
      </w:r>
    </w:p>
    <w:p w:rsid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Class conference </w:t>
      </w:r>
      <w:proofErr w:type="spellStart"/>
      <w:r>
        <w:rPr>
          <w:rFonts w:ascii="Century Gothic" w:hAnsi="Century Gothic"/>
        </w:rPr>
        <w:t>dilaksanakan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setiap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awal</w:t>
      </w:r>
      <w:proofErr w:type="spellEnd"/>
      <w:r>
        <w:rPr>
          <w:rFonts w:ascii="Century Gothic" w:hAnsi="Century Gothic"/>
        </w:rPr>
        <w:t xml:space="preserve"> semester.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Seluruh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diundang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membahas</w:t>
      </w:r>
      <w:proofErr w:type="spellEnd"/>
      <w:r>
        <w:rPr>
          <w:rFonts w:ascii="Century Gothic" w:hAnsi="Century Gothic"/>
        </w:rPr>
        <w:t xml:space="preserve"> program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program </w:t>
      </w:r>
      <w:proofErr w:type="spellStart"/>
      <w:r>
        <w:rPr>
          <w:rFonts w:ascii="Century Gothic" w:hAnsi="Century Gothic"/>
        </w:rPr>
        <w:t>kelas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selama</w:t>
      </w:r>
      <w:proofErr w:type="spellEnd"/>
      <w:r>
        <w:rPr>
          <w:rFonts w:ascii="Century Gothic" w:hAnsi="Century Gothic"/>
        </w:rPr>
        <w:t xml:space="preserve"> 1 </w:t>
      </w:r>
      <w:proofErr w:type="spellStart"/>
      <w:r>
        <w:rPr>
          <w:rFonts w:ascii="Century Gothic" w:hAnsi="Century Gothic"/>
        </w:rPr>
        <w:t>tahun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proofErr w:type="gram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memberikan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masukan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kelas</w:t>
      </w:r>
      <w:proofErr w:type="spellEnd"/>
      <w:r>
        <w:rPr>
          <w:rFonts w:ascii="Century Gothic" w:hAnsi="Century Gothic"/>
        </w:rPr>
        <w:t>.</w:t>
      </w:r>
      <w:proofErr w:type="gramEnd"/>
    </w:p>
    <w:p w:rsidR="00710643" w:rsidRP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PEMANGGILAN ORANG TUA SISWA</w:t>
      </w:r>
    </w:p>
    <w:p w:rsid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Mulai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tahun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ajaran</w:t>
      </w:r>
      <w:proofErr w:type="spellEnd"/>
      <w:r>
        <w:rPr>
          <w:rFonts w:ascii="Century Gothic" w:hAnsi="Century Gothic"/>
        </w:rPr>
        <w:t xml:space="preserve"> 2013-2014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berusaha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memanggil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seluruh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siswa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 xml:space="preserve">Hal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bertujuan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mengetahui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kondisi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ananda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secara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menyeluruh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dirumah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disekolah</w:t>
      </w:r>
      <w:proofErr w:type="spellEnd"/>
      <w:r>
        <w:rPr>
          <w:rFonts w:ascii="Century Gothic" w:hAnsi="Century Gothic"/>
        </w:rPr>
        <w:t>).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Selain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pertemuan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berfungsi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menyamakan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presepsi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antara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pihak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pihak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Jika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dibutuhkan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akan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membuat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kerjasama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untuk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membuat</w:t>
      </w:r>
      <w:proofErr w:type="spellEnd"/>
      <w:r>
        <w:rPr>
          <w:rFonts w:ascii="Century Gothic" w:hAnsi="Century Gothic"/>
        </w:rPr>
        <w:t xml:space="preserve"> program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rumah</w:t>
      </w:r>
      <w:proofErr w:type="spellEnd"/>
      <w:r>
        <w:rPr>
          <w:rFonts w:ascii="Century Gothic" w:hAnsi="Century Gothic"/>
        </w:rPr>
        <w:t>.</w:t>
      </w:r>
    </w:p>
    <w:p w:rsidR="00710643" w:rsidRPr="00710643" w:rsidRDefault="00710643" w:rsidP="00710643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KONSELING ORANG TUA SISWA</w:t>
      </w:r>
    </w:p>
    <w:p w:rsidR="002C3B9A" w:rsidRDefault="002C3B9A" w:rsidP="002C3B9A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menyediakan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fasilitas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konsultasi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psikolog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setiap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bulan</w:t>
      </w:r>
      <w:proofErr w:type="spellEnd"/>
      <w:r>
        <w:rPr>
          <w:rFonts w:ascii="Century Gothic" w:hAnsi="Century Gothic"/>
        </w:rPr>
        <w:t xml:space="preserve"> 2 kali.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 w:rsidR="00045079">
        <w:rPr>
          <w:rFonts w:ascii="Century Gothic" w:hAnsi="Century Gothic"/>
        </w:rPr>
        <w:t>O</w:t>
      </w:r>
      <w:r>
        <w:rPr>
          <w:rFonts w:ascii="Century Gothic" w:hAnsi="Century Gothic"/>
        </w:rPr>
        <w:t>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konsultasi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</w:t>
      </w:r>
      <w:r w:rsidR="00045079">
        <w:rPr>
          <w:rFonts w:ascii="Century Gothic" w:hAnsi="Century Gothic"/>
        </w:rPr>
        <w:t>ngan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psikolog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anak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yaitu</w:t>
      </w:r>
      <w:proofErr w:type="spellEnd"/>
      <w:r w:rsidR="00045079">
        <w:rPr>
          <w:rFonts w:ascii="Century Gothic" w:hAnsi="Century Gothic"/>
        </w:rPr>
        <w:t xml:space="preserve"> Bu </w:t>
      </w:r>
      <w:proofErr w:type="spellStart"/>
      <w:r w:rsidR="00045079">
        <w:rPr>
          <w:rFonts w:ascii="Century Gothic" w:hAnsi="Century Gothic"/>
        </w:rPr>
        <w:t>Febi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Febiola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M.Psi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selama</w:t>
      </w:r>
      <w:proofErr w:type="spellEnd"/>
      <w:r>
        <w:rPr>
          <w:rFonts w:ascii="Century Gothic" w:hAnsi="Century Gothic"/>
        </w:rPr>
        <w:t xml:space="preserve"> 30 </w:t>
      </w:r>
      <w:proofErr w:type="spellStart"/>
      <w:r>
        <w:rPr>
          <w:rFonts w:ascii="Century Gothic" w:hAnsi="Century Gothic"/>
        </w:rPr>
        <w:t>men</w:t>
      </w:r>
      <w:r w:rsidR="00045079">
        <w:rPr>
          <w:rFonts w:ascii="Century Gothic" w:hAnsi="Century Gothic"/>
        </w:rPr>
        <w:t>it</w:t>
      </w:r>
      <w:proofErr w:type="spellEnd"/>
      <w:r w:rsidR="00045079">
        <w:rPr>
          <w:rFonts w:ascii="Century Gothic" w:hAnsi="Century Gothic"/>
        </w:rPr>
        <w:t>.</w:t>
      </w:r>
      <w:proofErr w:type="gram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Waktu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konseling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proofErr w:type="gramStart"/>
      <w:r w:rsidR="00045079">
        <w:rPr>
          <w:rFonts w:ascii="Century Gothic" w:hAnsi="Century Gothic"/>
        </w:rPr>
        <w:t>akan</w:t>
      </w:r>
      <w:proofErr w:type="spellEnd"/>
      <w:proofErr w:type="gram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diinformasikan</w:t>
      </w:r>
      <w:proofErr w:type="spellEnd"/>
      <w:r w:rsidR="00045079">
        <w:rPr>
          <w:rFonts w:ascii="Century Gothic" w:hAnsi="Century Gothic"/>
        </w:rPr>
        <w:t xml:space="preserve"> </w:t>
      </w:r>
      <w:proofErr w:type="spellStart"/>
      <w:r w:rsidR="00045079">
        <w:rPr>
          <w:rFonts w:ascii="Century Gothic" w:hAnsi="Century Gothic"/>
        </w:rPr>
        <w:t>saat</w:t>
      </w:r>
      <w:proofErr w:type="spellEnd"/>
      <w:r w:rsidR="00045079">
        <w:rPr>
          <w:rFonts w:ascii="Century Gothic" w:hAnsi="Century Gothic"/>
        </w:rPr>
        <w:t xml:space="preserve"> class conference. </w:t>
      </w:r>
    </w:p>
    <w:p w:rsidR="002C3B9A" w:rsidRPr="00710643" w:rsidRDefault="002C3B9A" w:rsidP="002C3B9A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710643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710643">
        <w:rPr>
          <w:rFonts w:ascii="Century Gothic" w:hAnsi="Century Gothic"/>
        </w:rPr>
        <w:t>JALUR KOMUNIKASI</w:t>
      </w:r>
    </w:p>
    <w:p w:rsidR="002C3B9A" w:rsidRDefault="002C3B9A" w:rsidP="002C3B9A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Jika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ingin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ataupun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pihak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menegemen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melalui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jalur</w:t>
      </w:r>
      <w:proofErr w:type="spellEnd"/>
      <w:r>
        <w:rPr>
          <w:rFonts w:ascii="Century Gothic" w:hAnsi="Century Gothic"/>
        </w:rPr>
        <w:t>:</w:t>
      </w:r>
    </w:p>
    <w:p w:rsidR="002C3B9A" w:rsidRDefault="00F64C80" w:rsidP="002C3B9A">
      <w:pPr>
        <w:pStyle w:val="ListParagraph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Guru </w:t>
      </w:r>
      <w:r w:rsidRPr="00F64C80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dapat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menggunakan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komunikasi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sms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telepon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atau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bertemu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langsung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membuat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janji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terlebih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dahulu</w:t>
      </w:r>
      <w:proofErr w:type="spellEnd"/>
    </w:p>
    <w:p w:rsidR="00F64C80" w:rsidRDefault="00F64C80" w:rsidP="002C3B9A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Managemen</w:t>
      </w:r>
      <w:proofErr w:type="spellEnd"/>
      <w:r>
        <w:rPr>
          <w:rFonts w:ascii="Century Gothic" w:hAnsi="Century Gothic"/>
        </w:rPr>
        <w:t xml:space="preserve"> </w:t>
      </w:r>
      <w:r w:rsidRPr="00F64C80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dapat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langsung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mengkomunikasikan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melalui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sms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telepon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atau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bertemu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langsung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membuat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janji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terlebih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dahulu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</w:p>
    <w:p w:rsidR="00F64C80" w:rsidRDefault="00F64C80" w:rsidP="002C3B9A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Kami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tidak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menganjurkan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mengenai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group </w:t>
      </w:r>
      <w:proofErr w:type="spellStart"/>
      <w:r>
        <w:rPr>
          <w:rFonts w:ascii="Century Gothic" w:hAnsi="Century Gothic"/>
        </w:rPr>
        <w:t>orang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hal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tersebut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tidak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menjawab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pertanyaan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maupun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masukan</w:t>
      </w:r>
      <w:proofErr w:type="spellEnd"/>
      <w:r>
        <w:rPr>
          <w:rFonts w:ascii="Century Gothic" w:hAnsi="Century Gothic"/>
        </w:rPr>
        <w:t>.</w:t>
      </w:r>
      <w:proofErr w:type="gramEnd"/>
    </w:p>
    <w:p w:rsidR="0093206A" w:rsidRPr="00710643" w:rsidRDefault="0093206A" w:rsidP="002C3B9A">
      <w:pPr>
        <w:pStyle w:val="ListParagraph"/>
        <w:spacing w:line="360" w:lineRule="auto"/>
        <w:rPr>
          <w:rFonts w:ascii="Century Gothic" w:hAnsi="Century Gothic"/>
        </w:rPr>
      </w:pPr>
    </w:p>
    <w:p w:rsidR="00710643" w:rsidRDefault="0093206A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LES PRIVAT</w:t>
      </w:r>
    </w:p>
    <w:p w:rsidR="0093206A" w:rsidRDefault="0093206A" w:rsidP="0093206A">
      <w:pPr>
        <w:pStyle w:val="ListParagraph"/>
        <w:spacing w:line="36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pertimbangan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menghindari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subjektifitas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maka</w:t>
      </w:r>
      <w:proofErr w:type="spellEnd"/>
      <w:r>
        <w:rPr>
          <w:rFonts w:ascii="Century Gothic" w:hAnsi="Century Gothic"/>
        </w:rPr>
        <w:t xml:space="preserve"> les </w:t>
      </w:r>
      <w:proofErr w:type="spellStart"/>
      <w:r>
        <w:rPr>
          <w:rFonts w:ascii="Century Gothic" w:hAnsi="Century Gothic"/>
        </w:rPr>
        <w:t>privat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diizinkan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Lazuardi</w:t>
      </w:r>
      <w:proofErr w:type="spellEnd"/>
      <w:r>
        <w:rPr>
          <w:rFonts w:ascii="Century Gothic" w:hAnsi="Century Gothic"/>
        </w:rPr>
        <w:t xml:space="preserve"> Cordova </w:t>
      </w:r>
      <w:proofErr w:type="spellStart"/>
      <w:r>
        <w:rPr>
          <w:rFonts w:ascii="Century Gothic" w:hAnsi="Century Gothic"/>
        </w:rPr>
        <w:t>selain</w:t>
      </w:r>
      <w:proofErr w:type="spellEnd"/>
      <w:r>
        <w:rPr>
          <w:rFonts w:ascii="Century Gothic" w:hAnsi="Century Gothic"/>
        </w:rPr>
        <w:t xml:space="preserve"> guru </w:t>
      </w:r>
      <w:proofErr w:type="spellStart"/>
      <w:r>
        <w:rPr>
          <w:rFonts w:ascii="Century Gothic" w:hAnsi="Century Gothic"/>
        </w:rPr>
        <w:t>kelas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Les </w:t>
      </w:r>
      <w:proofErr w:type="spellStart"/>
      <w:r>
        <w:rPr>
          <w:rFonts w:ascii="Century Gothic" w:hAnsi="Century Gothic"/>
        </w:rPr>
        <w:t>privat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boleh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dilakukan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diluar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sekolah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diluar</w:t>
      </w:r>
      <w:proofErr w:type="spellEnd"/>
      <w:r>
        <w:rPr>
          <w:rFonts w:ascii="Century Gothic" w:hAnsi="Century Gothic"/>
        </w:rPr>
        <w:t xml:space="preserve"> jam </w:t>
      </w:r>
      <w:proofErr w:type="spellStart"/>
      <w:r>
        <w:rPr>
          <w:rFonts w:ascii="Century Gothic" w:hAnsi="Century Gothic"/>
        </w:rPr>
        <w:t>kerja</w:t>
      </w:r>
      <w:proofErr w:type="spellEnd"/>
      <w:r>
        <w:rPr>
          <w:rFonts w:ascii="Century Gothic" w:hAnsi="Century Gothic"/>
        </w:rPr>
        <w:t xml:space="preserve"> guru.</w:t>
      </w:r>
    </w:p>
    <w:p w:rsidR="0093206A" w:rsidRDefault="0093206A" w:rsidP="0093206A">
      <w:pPr>
        <w:pStyle w:val="ListParagraph"/>
        <w:spacing w:line="360" w:lineRule="auto"/>
        <w:rPr>
          <w:rFonts w:ascii="Century Gothic" w:hAnsi="Century Gothic"/>
        </w:rPr>
      </w:pPr>
    </w:p>
    <w:p w:rsidR="0093206A" w:rsidRDefault="0093206A" w:rsidP="0071064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ULANG TAHUN</w:t>
      </w:r>
    </w:p>
    <w:p w:rsidR="0093206A" w:rsidRPr="0093206A" w:rsidRDefault="0093206A" w:rsidP="0093206A">
      <w:pPr>
        <w:tabs>
          <w:tab w:val="num" w:pos="1080"/>
        </w:tabs>
        <w:spacing w:before="28" w:line="276" w:lineRule="auto"/>
        <w:ind w:left="720"/>
        <w:rPr>
          <w:rFonts w:ascii="Century Gothic" w:hAnsi="Century Gothic" w:cs="Arial"/>
          <w:bCs/>
        </w:rPr>
      </w:pPr>
      <w:proofErr w:type="spellStart"/>
      <w:proofErr w:type="gramStart"/>
      <w:r w:rsidRPr="0093206A">
        <w:rPr>
          <w:rFonts w:ascii="Century Gothic" w:hAnsi="Century Gothic" w:cs="Arial"/>
          <w:bCs/>
        </w:rPr>
        <w:t>Siswa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r w:rsidRPr="0093206A">
        <w:rPr>
          <w:rFonts w:ascii="Century Gothic" w:hAnsi="Century Gothic" w:cs="Arial"/>
          <w:bCs/>
          <w:lang w:val="id-ID"/>
        </w:rPr>
        <w:t>tidak diizinkan merayakan ulang tahun disekolah.</w:t>
      </w:r>
      <w:proofErr w:type="gramEnd"/>
      <w:r w:rsidRPr="0093206A">
        <w:rPr>
          <w:rFonts w:ascii="Century Gothic" w:hAnsi="Century Gothic" w:cs="Arial"/>
          <w:bCs/>
          <w:lang w:val="id-ID"/>
        </w:rPr>
        <w:t xml:space="preserve"> Siswa hanya diizinkan membagikan kue dan doa bersama. Siswa tidak diizinkan membagikan goodybag ataupun makanan.</w:t>
      </w:r>
      <w:r w:rsidRPr="0093206A">
        <w:rPr>
          <w:rFonts w:ascii="Century Gothic" w:hAnsi="Century Gothic" w:cs="Arial"/>
          <w:bCs/>
        </w:rPr>
        <w:t xml:space="preserve"> </w:t>
      </w:r>
      <w:proofErr w:type="spellStart"/>
      <w:proofErr w:type="gramStart"/>
      <w:r w:rsidRPr="0093206A">
        <w:rPr>
          <w:rFonts w:ascii="Century Gothic" w:hAnsi="Century Gothic" w:cs="Arial"/>
          <w:bCs/>
        </w:rPr>
        <w:t>Ulangtahun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dirayakan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secara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sederhana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dan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pada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saat</w:t>
      </w:r>
      <w:proofErr w:type="spellEnd"/>
      <w:r w:rsidRPr="0093206A">
        <w:rPr>
          <w:rFonts w:ascii="Century Gothic" w:hAnsi="Century Gothic" w:cs="Arial"/>
          <w:bCs/>
        </w:rPr>
        <w:t xml:space="preserve"> snack time </w:t>
      </w:r>
      <w:r w:rsidRPr="0093206A">
        <w:rPr>
          <w:rFonts w:ascii="Century Gothic" w:hAnsi="Century Gothic" w:cs="Arial"/>
          <w:bCs/>
          <w:lang w:val="id-ID"/>
        </w:rPr>
        <w:t>atau</w:t>
      </w:r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pada</w:t>
      </w:r>
      <w:proofErr w:type="spellEnd"/>
      <w:r w:rsidRPr="0093206A">
        <w:rPr>
          <w:rFonts w:ascii="Century Gothic" w:hAnsi="Century Gothic" w:cs="Arial"/>
          <w:bCs/>
        </w:rPr>
        <w:t xml:space="preserve"> </w:t>
      </w:r>
      <w:proofErr w:type="spellStart"/>
      <w:r w:rsidRPr="0093206A">
        <w:rPr>
          <w:rFonts w:ascii="Century Gothic" w:hAnsi="Century Gothic" w:cs="Arial"/>
          <w:bCs/>
        </w:rPr>
        <w:t>saat</w:t>
      </w:r>
      <w:proofErr w:type="spellEnd"/>
      <w:r w:rsidRPr="0093206A">
        <w:rPr>
          <w:rFonts w:ascii="Century Gothic" w:hAnsi="Century Gothic" w:cs="Arial"/>
          <w:bCs/>
        </w:rPr>
        <w:t xml:space="preserve"> lunch.</w:t>
      </w:r>
      <w:proofErr w:type="gramEnd"/>
    </w:p>
    <w:p w:rsidR="0093206A" w:rsidRPr="00213089" w:rsidRDefault="0093206A" w:rsidP="00213089">
      <w:pPr>
        <w:spacing w:line="360" w:lineRule="auto"/>
        <w:rPr>
          <w:rFonts w:ascii="Century Gothic" w:hAnsi="Century Gothic"/>
        </w:rPr>
      </w:pPr>
    </w:p>
    <w:sectPr w:rsidR="0093206A" w:rsidRPr="00213089" w:rsidSect="00213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5AB"/>
    <w:multiLevelType w:val="hybridMultilevel"/>
    <w:tmpl w:val="C778F2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96CEA6C">
      <w:start w:val="20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1DA4440"/>
    <w:multiLevelType w:val="hybridMultilevel"/>
    <w:tmpl w:val="D324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0643"/>
    <w:rsid w:val="00045079"/>
    <w:rsid w:val="00163580"/>
    <w:rsid w:val="00213089"/>
    <w:rsid w:val="00255F9A"/>
    <w:rsid w:val="002C3B9A"/>
    <w:rsid w:val="002D12B2"/>
    <w:rsid w:val="00696A56"/>
    <w:rsid w:val="006A091B"/>
    <w:rsid w:val="00710643"/>
    <w:rsid w:val="0093206A"/>
    <w:rsid w:val="00A636D0"/>
    <w:rsid w:val="00E703A1"/>
    <w:rsid w:val="00F64C80"/>
    <w:rsid w:val="00F9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zuardicordova.c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2016-04-05T04:26:00Z</dcterms:created>
  <dcterms:modified xsi:type="dcterms:W3CDTF">2016-04-05T04:26:00Z</dcterms:modified>
</cp:coreProperties>
</file>